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  <w:b w:val="0"/>
          <w:sz w:val="32"/>
        </w:rPr>
      </w:pPr>
      <w:r>
        <w:rPr>
          <w:color w:val="auto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-97790</wp:posOffset>
            </wp:positionV>
            <wp:extent cx="1671320" cy="554355"/>
            <wp:effectExtent l="0" t="0" r="5080" b="0"/>
            <wp:wrapThrough wrapText="bothSides">
              <wp:wrapPolygon>
                <wp:start x="0" y="0"/>
                <wp:lineTo x="0" y="20784"/>
                <wp:lineTo x="21419" y="20784"/>
                <wp:lineTo x="2141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32"/>
        </w:rPr>
        <w:t>Médiathèque de Sainte-Livrade-sur-Lot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Profil de poste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Agent d’accueil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Missions principales du poste 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Accueil et gestion de la médiathèque :</w:t>
      </w:r>
    </w:p>
    <w:p>
      <w:pPr>
        <w:pStyle w:val="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Assurer l'accueil et l’orientation du public : prêt, retour, classement, assurer les inscriptions, la visite, effectuer les recherches documentaires, aider le lecteur dans ses choix.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Entretenir et équiper les documents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Faire le suivi des réservations et des retards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Médiation spécifique auprès de la jeunesse :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bCs/>
          <w:sz w:val="24"/>
          <w:szCs w:val="24"/>
        </w:rPr>
        <w:t>Réaliser les accueils de scolaires</w:t>
      </w:r>
      <w:r>
        <w:rPr>
          <w:rFonts w:ascii="Times New Roman" w:hAnsi="Times New Roman" w:cs="Times New Roman"/>
          <w:sz w:val="24"/>
          <w:szCs w:val="24"/>
        </w:rPr>
        <w:t> : planifier les visites, accueillir les groupes, faire des lectures, gérer les prêts, retours et retards de classes. Accueillir la petite enfance (Crèche et Ram) et les sensibiliser à la lecture et aux comptines.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Participer aux parcours culturels en direction de la jeunesse : suivi et mise en place de projets autour d’auteurs/illustrateurs jeunesse et BD (Festival BD, expositions et rencontres d’auteurs, artistes en résidence, animations…)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Développement de nouvelles missions 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Participation à la mise en place du contrat territoire lecture, 3 axes à développer sur 3 ans :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développer une programmation culturelle, notamment auprès d’une population en situation d’illettrisme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développer un travail autour de l’image et du numérique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valoriser les identités multiples de la ville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 </w:t>
      </w:r>
      <w:r>
        <w:rPr>
          <w:rFonts w:ascii="Times New Roman" w:hAnsi="Times New Roman" w:cs="Times New Roman"/>
          <w:bCs/>
          <w:sz w:val="24"/>
          <w:szCs w:val="24"/>
        </w:rPr>
        <w:t>Participation à la politique de communication de la médiathèque : réalisation de supports de communication : festival BD, animations, plaquettes, suivi de la page facebook.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Qualités professionnelles :</w:t>
      </w:r>
    </w:p>
    <w:p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Goût du travail avec les enfants</w:t>
      </w:r>
    </w:p>
    <w:p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bCs/>
          <w:sz w:val="24"/>
          <w:szCs w:val="24"/>
        </w:rPr>
        <w:t>Goût pour le milieu culturel et littéraire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Maîtriser les supports et technologies multimédias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Maîtriser les techniques de communication et de médiation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Savoir communiquer ses connaissances à un public de tout âge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Savoir travailler en équipe et être organisé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Disposer d'une bonne culture générale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Savoir être autonome dans son travail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Etre rigoureux et méthodique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Qualifications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  <w:t>être titulaire du baccalauréat (min)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Conditions de travail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•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  <w:t>Lieux de travail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  <w:t>Médiathèque de Sainte-Livrade-sur-Lot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Halle centrale.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47110 Sainte-Livrade-sur-Lot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 xml:space="preserve">Site internet :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none"/>
          <w:lang w:val="fr-FR"/>
        </w:rPr>
        <w:t>http://mediatheque-stelivrade47.opac3d.fr/search.php?action=Accueil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•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  <w:t xml:space="preserve"> Durée hebdomadaire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17H30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•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Rémunération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SMIC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•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  <w:t xml:space="preserve"> Formations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  <w:t>La personne recrutée bénéficiera de formations ponctuelles par le biais du Centre national de la fonction publique territoriale (ou tout autre organisme en lien avec le secteur de la culture).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•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fr-FR"/>
        </w:rPr>
        <w:t xml:space="preserve"> Prise de poste prévue le 02 janvier 2019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fr-FR"/>
        </w:rPr>
        <w:t>Contacts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 xml:space="preserve">Les candidatures (CV, Lettre de motivation) devront être adressées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fr-FR"/>
        </w:rPr>
        <w:t>à l’attention de M.le Maire de la commune de Sainte-Livrade-sur-Lot 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A/ par voie postale 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Hotel de Ville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Place Gaston Carrere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47110 Sainte-Livrade-sur-Lot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</w:p>
    <w:p>
      <w:pPr>
        <w:autoSpaceDE w:val="0"/>
        <w:autoSpaceDN w:val="0"/>
        <w:adjustRightInd w:val="0"/>
        <w:spacing w:after="0" w:line="240" w:lineRule="auto"/>
        <w:ind w:firstLine="70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Ou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B/ par mail 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instrText xml:space="preserve"> HYPERLINK "mailto:dga@ville-ste-livrade47.fr"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dga@ville-ste-livrade47.fr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Les demandes de précisions concernant le poste devront être adressées à l’attention de Mme.FACCI Clémentine, responsable de la médiathèque 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Tél. : 05.53.01.26.74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 xml:space="preserve">Mail 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instrText xml:space="preserve"> HYPERLINK "mailto:mediatheque@ville-ste-livrade47.fr" </w:instrTex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fldChar w:fldCharType="separate"/>
      </w:r>
      <w:r>
        <w:rPr>
          <w:rStyle w:val="6"/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t>mediatheque@ville-ste-livrade47.fr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fr-FR"/>
        </w:rPr>
      </w:pP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2533"/>
    <w:multiLevelType w:val="multilevel"/>
    <w:tmpl w:val="74EE2533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6458D5"/>
    <w:rsid w:val="00077D14"/>
    <w:rsid w:val="0022532C"/>
    <w:rsid w:val="003803D8"/>
    <w:rsid w:val="004577BE"/>
    <w:rsid w:val="00481D1A"/>
    <w:rsid w:val="006458D5"/>
    <w:rsid w:val="0076233C"/>
    <w:rsid w:val="0091432B"/>
    <w:rsid w:val="00934947"/>
    <w:rsid w:val="00944125"/>
    <w:rsid w:val="009A2080"/>
    <w:rsid w:val="00A654DC"/>
    <w:rsid w:val="00AE7E57"/>
    <w:rsid w:val="00B63056"/>
    <w:rsid w:val="00B97CBA"/>
    <w:rsid w:val="00CE74BD"/>
    <w:rsid w:val="00D159B6"/>
    <w:rsid w:val="00D9048F"/>
    <w:rsid w:val="00D96957"/>
    <w:rsid w:val="00DE59F8"/>
    <w:rsid w:val="00E35213"/>
    <w:rsid w:val="00F26568"/>
    <w:rsid w:val="00F810CD"/>
    <w:rsid w:val="16094001"/>
    <w:rsid w:val="28033F9A"/>
    <w:rsid w:val="7CE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xte de bulles Car"/>
    <w:basedOn w:val="5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Titre 1 Car"/>
    <w:basedOn w:val="5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1672</Characters>
  <Lines>13</Lines>
  <Paragraphs>3</Paragraphs>
  <ScaleCrop>false</ScaleCrop>
  <LinksUpToDate>false</LinksUpToDate>
  <CharactersWithSpaces>1973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2018-07-26T08:36:00Z</dcterms:created>
  <dc:creator>Biblio1</dc:creator>
  <cp:lastModifiedBy>julien bozzetti</cp:lastModifiedBy>
  <dcterms:modified xsi:type="dcterms:W3CDTF">2018-09-27T05:48:37Z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1036-10.2.0.6020</vt:lpwstr>
  </property>
</Properties>
</file>